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5B62" w:rsidTr="00335B62">
        <w:tc>
          <w:tcPr>
            <w:tcW w:w="4785" w:type="dxa"/>
            <w:hideMark/>
          </w:tcPr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-360680</wp:posOffset>
                  </wp:positionV>
                  <wp:extent cx="710565" cy="855980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mallCaps/>
                <w:lang w:val="be-BY" w:eastAsia="en-US"/>
              </w:rPr>
              <w:t>пружанская</w:t>
            </w:r>
          </w:p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раённая арганізацыя</w:t>
            </w:r>
          </w:p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Беларускага прафесійнага  саюза</w:t>
            </w:r>
          </w:p>
          <w:p w:rsidR="00335B62" w:rsidRDefault="00335B62">
            <w:pPr>
              <w:spacing w:line="360" w:lineRule="auto"/>
              <w:jc w:val="center"/>
              <w:rPr>
                <w:spacing w:val="-6"/>
                <w:sz w:val="18"/>
                <w:szCs w:val="18"/>
                <w:lang w:val="be-BY" w:eastAsia="en-US"/>
              </w:rPr>
            </w:pPr>
            <w:r>
              <w:rPr>
                <w:smallCaps/>
                <w:lang w:val="be-BY" w:eastAsia="en-US"/>
              </w:rPr>
              <w:t>работнікаў адукацыі і навукі</w:t>
            </w:r>
          </w:p>
          <w:p w:rsidR="00335B62" w:rsidRDefault="00335B62">
            <w:pPr>
              <w:jc w:val="center"/>
              <w:rPr>
                <w:spacing w:val="-6"/>
                <w:sz w:val="18"/>
                <w:szCs w:val="18"/>
                <w:lang w:val="be-BY" w:eastAsia="en-US"/>
              </w:rPr>
            </w:pPr>
            <w:r>
              <w:rPr>
                <w:spacing w:val="-6"/>
                <w:sz w:val="18"/>
                <w:szCs w:val="18"/>
                <w:lang w:val="be-BY" w:eastAsia="en-US"/>
              </w:rPr>
              <w:t>ПРАФСАЮЗНЫ  КАМІТЭТ</w:t>
            </w:r>
          </w:p>
          <w:p w:rsidR="00335B62" w:rsidRDefault="00335B62">
            <w:pPr>
              <w:jc w:val="center"/>
              <w:rPr>
                <w:spacing w:val="-6"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ПЯРВІЧНАЙ ПРАФСАЮЗНАЙ АРГАНІЗАЦЫІ</w:t>
            </w:r>
          </w:p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ДУА   “СЛАБАДСКАЯ СЯРЭДНЯЯ ШКОЛА”</w:t>
            </w:r>
          </w:p>
        </w:tc>
        <w:tc>
          <w:tcPr>
            <w:tcW w:w="4786" w:type="dxa"/>
            <w:hideMark/>
          </w:tcPr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пружанская</w:t>
            </w:r>
          </w:p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районная организация</w:t>
            </w:r>
          </w:p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spacing w:val="-12"/>
                <w:lang w:val="be-BY" w:eastAsia="en-US"/>
              </w:rPr>
              <w:t>Белорусского</w:t>
            </w:r>
            <w:r>
              <w:rPr>
                <w:smallCaps/>
                <w:spacing w:val="-12"/>
                <w:lang w:eastAsia="en-US"/>
              </w:rPr>
              <w:t xml:space="preserve"> профессионального  </w:t>
            </w:r>
            <w:r>
              <w:rPr>
                <w:smallCaps/>
                <w:spacing w:val="-12"/>
                <w:lang w:val="be-BY" w:eastAsia="en-US"/>
              </w:rPr>
              <w:t>союза</w:t>
            </w:r>
            <w:r>
              <w:rPr>
                <w:smallCaps/>
                <w:lang w:val="be-BY" w:eastAsia="en-US"/>
              </w:rPr>
              <w:t xml:space="preserve"> </w:t>
            </w:r>
          </w:p>
          <w:p w:rsidR="00335B62" w:rsidRDefault="00335B62">
            <w:pPr>
              <w:spacing w:line="360" w:lineRule="auto"/>
              <w:jc w:val="center"/>
              <w:rPr>
                <w:smallCaps/>
                <w:lang w:val="be-BY" w:eastAsia="en-US"/>
              </w:rPr>
            </w:pPr>
            <w:r>
              <w:rPr>
                <w:smallCaps/>
                <w:lang w:val="be-BY" w:eastAsia="en-US"/>
              </w:rPr>
              <w:t>работников образования и науки</w:t>
            </w:r>
          </w:p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spacing w:val="-6"/>
                <w:sz w:val="18"/>
                <w:szCs w:val="18"/>
                <w:lang w:val="be-BY" w:eastAsia="en-US"/>
              </w:rPr>
              <w:t>ПРОФСОЮЗНЫЙ  КОМИТЕТ</w:t>
            </w:r>
          </w:p>
          <w:p w:rsidR="00335B62" w:rsidRDefault="00335B62">
            <w:pPr>
              <w:jc w:val="center"/>
              <w:rPr>
                <w:smallCaps/>
                <w:lang w:val="be-BY" w:eastAsia="en-US"/>
              </w:rPr>
            </w:pPr>
            <w:r>
              <w:rPr>
                <w:spacing w:val="-6"/>
                <w:sz w:val="18"/>
                <w:szCs w:val="18"/>
                <w:lang w:val="be-BY" w:eastAsia="en-US"/>
              </w:rPr>
              <w:t>ПЕРВИЧНОЙ ПРОФСОЮЗНОЙ ОРГАНИЗАЦИИ</w:t>
            </w:r>
          </w:p>
          <w:p w:rsidR="00335B62" w:rsidRDefault="00335B62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ГУО”   СЛОБОДСКАЯ СРЕДНЯЯ ШКОЛА”</w:t>
            </w:r>
          </w:p>
        </w:tc>
      </w:tr>
    </w:tbl>
    <w:p w:rsidR="001C5DFA" w:rsidRDefault="001C5DFA" w:rsidP="001C5DFA">
      <w:pPr>
        <w:shd w:val="clear" w:color="auto" w:fill="FFFFFF"/>
        <w:ind w:firstLine="5103"/>
        <w:rPr>
          <w:b/>
          <w:color w:val="000000"/>
          <w:spacing w:val="2"/>
          <w:sz w:val="30"/>
          <w:szCs w:val="30"/>
        </w:rPr>
      </w:pPr>
    </w:p>
    <w:p w:rsidR="001C5DFA" w:rsidRDefault="00335B62" w:rsidP="001C5DFA">
      <w:pPr>
        <w:shd w:val="clear" w:color="auto" w:fill="FFFFFF"/>
        <w:ind w:firstLine="5103"/>
        <w:rPr>
          <w:b/>
          <w:color w:val="000000"/>
          <w:spacing w:val="2"/>
          <w:sz w:val="30"/>
          <w:szCs w:val="30"/>
        </w:rPr>
      </w:pPr>
      <w:bookmarkStart w:id="0" w:name="_GoBack"/>
      <w:bookmarkEnd w:id="0"/>
      <w:r>
        <w:rPr>
          <w:b/>
          <w:color w:val="000000"/>
          <w:spacing w:val="2"/>
          <w:sz w:val="30"/>
          <w:szCs w:val="30"/>
        </w:rPr>
        <w:t>УТВЕРЖДЕНО</w:t>
      </w:r>
    </w:p>
    <w:p w:rsidR="001C5DFA" w:rsidRDefault="00335B62" w:rsidP="001C5DFA">
      <w:pPr>
        <w:shd w:val="clear" w:color="auto" w:fill="FFFFFF"/>
        <w:ind w:firstLine="5103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Протокол заседания </w:t>
      </w:r>
    </w:p>
    <w:p w:rsidR="001C5DFA" w:rsidRDefault="00335B62" w:rsidP="001C5DFA">
      <w:pPr>
        <w:shd w:val="clear" w:color="auto" w:fill="FFFFFF"/>
        <w:ind w:firstLine="5103"/>
        <w:rPr>
          <w:b/>
          <w:color w:val="000000"/>
          <w:spacing w:val="2"/>
          <w:sz w:val="30"/>
          <w:szCs w:val="30"/>
        </w:rPr>
      </w:pPr>
      <w:r>
        <w:rPr>
          <w:b/>
          <w:color w:val="000000"/>
          <w:spacing w:val="2"/>
          <w:sz w:val="30"/>
          <w:szCs w:val="30"/>
        </w:rPr>
        <w:t>профкома государственного</w:t>
      </w:r>
    </w:p>
    <w:p w:rsidR="001C5DFA" w:rsidRDefault="00335B62" w:rsidP="001C5DFA">
      <w:pPr>
        <w:shd w:val="clear" w:color="auto" w:fill="FFFFFF"/>
        <w:ind w:firstLine="5103"/>
        <w:rPr>
          <w:b/>
          <w:color w:val="000000"/>
          <w:spacing w:val="2"/>
          <w:sz w:val="30"/>
          <w:szCs w:val="30"/>
        </w:rPr>
      </w:pPr>
      <w:r>
        <w:rPr>
          <w:b/>
          <w:color w:val="000000"/>
          <w:spacing w:val="2"/>
          <w:sz w:val="30"/>
          <w:szCs w:val="30"/>
        </w:rPr>
        <w:t xml:space="preserve">учреждения образования </w:t>
      </w:r>
    </w:p>
    <w:p w:rsidR="001C5DFA" w:rsidRDefault="00335B62" w:rsidP="001C5DFA">
      <w:pPr>
        <w:shd w:val="clear" w:color="auto" w:fill="FFFFFF"/>
        <w:ind w:firstLine="5103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«</w:t>
      </w:r>
      <w:proofErr w:type="gramStart"/>
      <w:r>
        <w:rPr>
          <w:b/>
          <w:color w:val="000000"/>
          <w:sz w:val="30"/>
          <w:szCs w:val="30"/>
        </w:rPr>
        <w:t>Слободская  средняя</w:t>
      </w:r>
      <w:proofErr w:type="gramEnd"/>
      <w:r>
        <w:rPr>
          <w:b/>
          <w:color w:val="000000"/>
          <w:sz w:val="30"/>
          <w:szCs w:val="30"/>
        </w:rPr>
        <w:t xml:space="preserve"> школа»</w:t>
      </w:r>
    </w:p>
    <w:p w:rsidR="00335B62" w:rsidRPr="001C5DFA" w:rsidRDefault="00335B62" w:rsidP="001C5DFA">
      <w:pPr>
        <w:shd w:val="clear" w:color="auto" w:fill="FFFFFF"/>
        <w:ind w:firstLine="5103"/>
        <w:rPr>
          <w:b/>
          <w:color w:val="000000"/>
          <w:spacing w:val="2"/>
          <w:sz w:val="30"/>
          <w:szCs w:val="30"/>
        </w:rPr>
      </w:pPr>
      <w:proofErr w:type="gramStart"/>
      <w:r>
        <w:rPr>
          <w:b/>
          <w:sz w:val="30"/>
          <w:szCs w:val="30"/>
        </w:rPr>
        <w:t>23.12.2020  №</w:t>
      </w:r>
      <w:proofErr w:type="gramEnd"/>
      <w:r>
        <w:rPr>
          <w:b/>
          <w:sz w:val="30"/>
          <w:szCs w:val="30"/>
        </w:rPr>
        <w:t xml:space="preserve"> 30</w:t>
      </w:r>
    </w:p>
    <w:p w:rsidR="00335B62" w:rsidRDefault="00335B62" w:rsidP="001C5DFA">
      <w:pPr>
        <w:ind w:left="-993" w:firstLine="2268"/>
        <w:jc w:val="center"/>
        <w:outlineLvl w:val="0"/>
        <w:rPr>
          <w:b/>
          <w:sz w:val="30"/>
          <w:szCs w:val="30"/>
        </w:rPr>
      </w:pPr>
    </w:p>
    <w:p w:rsidR="00335B62" w:rsidRDefault="00335B62" w:rsidP="00335B62">
      <w:pPr>
        <w:ind w:left="-993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335B62" w:rsidRDefault="00335B62" w:rsidP="00335B62">
      <w:pPr>
        <w:ind w:left="-99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работы профсоюзного комитета государственного учреждения образования «С</w:t>
      </w:r>
      <w:r w:rsidR="001C5DFA">
        <w:rPr>
          <w:b/>
          <w:sz w:val="30"/>
          <w:szCs w:val="30"/>
        </w:rPr>
        <w:t>лободская средняя школа» на 2021</w:t>
      </w:r>
      <w:r>
        <w:rPr>
          <w:b/>
          <w:sz w:val="30"/>
          <w:szCs w:val="30"/>
        </w:rPr>
        <w:t xml:space="preserve"> год</w:t>
      </w:r>
    </w:p>
    <w:p w:rsidR="00335B62" w:rsidRDefault="00335B62" w:rsidP="00335B62">
      <w:pPr>
        <w:ind w:left="-993"/>
        <w:jc w:val="center"/>
        <w:rPr>
          <w:b/>
          <w:sz w:val="30"/>
          <w:szCs w:val="3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400"/>
        <w:gridCol w:w="2205"/>
      </w:tblGrid>
      <w:tr w:rsidR="00335B62" w:rsidTr="00335B6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ind w:left="-25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tabs>
                <w:tab w:val="left" w:pos="870"/>
              </w:tabs>
              <w:spacing w:line="276" w:lineRule="auto"/>
              <w:ind w:left="24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tabs>
                <w:tab w:val="left" w:pos="870"/>
              </w:tabs>
              <w:spacing w:line="276" w:lineRule="auto"/>
              <w:ind w:left="-126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</w:t>
            </w:r>
          </w:p>
          <w:p w:rsidR="00335B62" w:rsidRDefault="00335B62">
            <w:pPr>
              <w:tabs>
                <w:tab w:val="left" w:pos="870"/>
              </w:tabs>
              <w:spacing w:line="276" w:lineRule="auto"/>
              <w:ind w:left="-126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проведения</w:t>
            </w:r>
          </w:p>
        </w:tc>
      </w:tr>
      <w:tr w:rsidR="00335B62" w:rsidTr="00335B62">
        <w:trPr>
          <w:trHeight w:val="37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ind w:lef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Профсоюзные собрания</w:t>
            </w:r>
          </w:p>
        </w:tc>
      </w:tr>
      <w:tr w:rsidR="00335B62" w:rsidTr="00335B62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2" w:rsidRDefault="00335B62">
            <w:pPr>
              <w:spacing w:line="276" w:lineRule="auto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  <w:p w:rsidR="00335B62" w:rsidRDefault="00335B62">
            <w:pPr>
              <w:spacing w:line="276" w:lineRule="auto"/>
              <w:ind w:hanging="24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ind w:hanging="24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2" w:rsidRDefault="00335B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  <w:p w:rsidR="00335B62" w:rsidRDefault="00335B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Ход выполнения   Коллективного договора, регулирующего вопросы охраны труда.</w:t>
            </w:r>
          </w:p>
          <w:p w:rsidR="00335B62" w:rsidRDefault="00335B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Отчет профкома о работе ППО за истекший период.   Отчет ревизионной комиссии.</w:t>
            </w:r>
          </w:p>
          <w:p w:rsidR="00335B62" w:rsidRDefault="00335B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Ход выполнения Коллективного договора в 1-ом полугодии 2021 года, регулирующего   социальные гарантии, охраны здоровья и организации отдыха работников.</w:t>
            </w:r>
          </w:p>
          <w:p w:rsidR="00335B62" w:rsidRDefault="00335B62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</w:tr>
      <w:tr w:rsidR="00335B62" w:rsidTr="00335B62">
        <w:trPr>
          <w:trHeight w:val="330"/>
        </w:trPr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Заседания профкома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2" w:rsidRDefault="00335B62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335B62" w:rsidTr="00335B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tabs>
                <w:tab w:val="left" w:pos="391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Отчёт о выполнении Директивы Президента РБ № 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335B62" w:rsidTr="00335B6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принятие соглашения по надбавкам к должностным окладам, премиальным и материальной помощи работникам школы на 2021 год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335B62" w:rsidTr="00335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принятие нового Соглашения по охране труда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335B62" w:rsidTr="00335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Отчет о работе комиссий профсоюзного комитета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июнь,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Отчёт общественных инспекторов о проделанной работе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март,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июнь,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сентябрь,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Проверка выполнения Соглашения по охране труда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январь-июнь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июль-декабрь</w:t>
            </w:r>
          </w:p>
        </w:tc>
      </w:tr>
      <w:tr w:rsidR="00335B62" w:rsidTr="00335B6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Согласование графика отпусков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335B62" w:rsidTr="00335B62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tabs>
                <w:tab w:val="left" w:pos="439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ходе выполнения Плана ФПБ на 2021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cantSplit/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62" w:rsidRDefault="00335B62">
            <w:pPr>
              <w:tabs>
                <w:tab w:val="left" w:pos="329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работе  профкома по выполнению показателей экономии  ТЭР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tabs>
                <w:tab w:val="left" w:pos="329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выполнении плана работы профсоюзного комитета за первое (второе) полугодие 2021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июнь,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Согласование и распределение денежных надбавок к должностным окладам работникам школы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ежемесячно</w:t>
            </w:r>
          </w:p>
        </w:tc>
      </w:tr>
      <w:tr w:rsidR="00335B62" w:rsidTr="00335B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Планирование работы профкома и комиссии по охране труда и ревизионной комиссии на 2021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утверждении плана работы  комиссий профкома на 2021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Проверка готовности школы к зимнему периоду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октябрь-ноябрь</w:t>
            </w:r>
          </w:p>
        </w:tc>
      </w:tr>
      <w:tr w:rsidR="00335B62" w:rsidTr="00335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Соблюдение санитарно-гигиенического режима в школе.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Согласование графика аттестации. Согласование характеристик для прохождения аттестации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Согласование предварительной тарификации на 2021/2022 учебный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</w:tc>
      </w:tr>
      <w:tr w:rsidR="00335B62" w:rsidTr="00335B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Согласование   тарификации педагогических работников на 2021/2022 учебный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</w:tr>
      <w:tr w:rsidR="00335B62" w:rsidTr="00335B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Проверка готовности школы к новому учебному году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</w:tr>
      <w:tr w:rsidR="00335B62" w:rsidTr="00335B6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Выборы членов профкома в аттестационную комиссию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</w:tr>
      <w:tr w:rsidR="00335B62" w:rsidTr="00335B6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Согласование расписания занятий на 1-ое и 2-ое полугодие 2020/2021 учебного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август,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335B62" w:rsidTr="00335B6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Сверка и утверждение профсоюзной документации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335B62" w:rsidTr="00335B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Составление статистического отчёта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tabs>
                <w:tab w:val="left" w:pos="458"/>
              </w:tabs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выполнении профсоюзным комитетом решений и поручений вышестоящих профсоюзных организаций и собственных решений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tabs>
                <w:tab w:val="left" w:pos="458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работе профсоюзного комитета по мотивации профсоюзного членства и вовлечении работников в члены профсоюза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работе администрации и профсоюзного комитета учреждения образования по обеспечению здоровых и безопасных условий труда:</w:t>
            </w:r>
          </w:p>
          <w:p w:rsidR="00335B62" w:rsidRDefault="00335B62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проверке содержания и </w:t>
            </w:r>
            <w:proofErr w:type="gramStart"/>
            <w:r>
              <w:rPr>
                <w:sz w:val="30"/>
                <w:szCs w:val="30"/>
              </w:rPr>
              <w:t>работоспособности  первичных</w:t>
            </w:r>
            <w:proofErr w:type="gramEnd"/>
            <w:r>
              <w:rPr>
                <w:sz w:val="30"/>
                <w:szCs w:val="30"/>
              </w:rPr>
              <w:t xml:space="preserve"> средств пожаротушения.</w:t>
            </w:r>
          </w:p>
          <w:p w:rsidR="00335B62" w:rsidRDefault="00335B62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обеспеченности работников спецодеждой.</w:t>
            </w:r>
          </w:p>
          <w:p w:rsidR="00335B62" w:rsidRDefault="00335B62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состоянии охраны </w:t>
            </w:r>
            <w:proofErr w:type="gramStart"/>
            <w:r>
              <w:rPr>
                <w:sz w:val="30"/>
                <w:szCs w:val="30"/>
              </w:rPr>
              <w:t>труда  в</w:t>
            </w:r>
            <w:proofErr w:type="gramEnd"/>
            <w:r>
              <w:rPr>
                <w:sz w:val="30"/>
                <w:szCs w:val="30"/>
              </w:rPr>
              <w:t xml:space="preserve"> кабинетах с повышенной опасностью.</w:t>
            </w:r>
          </w:p>
          <w:p w:rsidR="00335B62" w:rsidRDefault="00335B62">
            <w:pPr>
              <w:tabs>
                <w:tab w:val="left" w:pos="521"/>
              </w:tabs>
              <w:spacing w:line="276" w:lineRule="auto"/>
              <w:ind w:right="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состоянии охраны труда на пищеблоке.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50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Общие мероприятия</w:t>
            </w:r>
          </w:p>
        </w:tc>
      </w:tr>
      <w:tr w:rsidR="00335B62" w:rsidTr="00335B62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Поздравление мужчин с праздником защитников Отечества.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</w:tr>
      <w:tr w:rsidR="00335B62" w:rsidTr="00335B62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Поздравление женщин с праздником весны.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</w:tr>
      <w:tr w:rsidR="00335B62" w:rsidTr="00335B6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Дня учителя.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335B62" w:rsidTr="00335B6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Новогоднего праздника. Подарки детям. Сладкие подарки членам профсоюзной организации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335B62" w:rsidTr="00335B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дней охраны </w:t>
            </w:r>
            <w:proofErr w:type="gramStart"/>
            <w:r>
              <w:rPr>
                <w:sz w:val="30"/>
                <w:szCs w:val="30"/>
              </w:rPr>
              <w:t>труда .</w:t>
            </w:r>
            <w:proofErr w:type="gramEnd"/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графику</w:t>
            </w:r>
          </w:p>
        </w:tc>
      </w:tr>
      <w:tr w:rsidR="00335B62" w:rsidTr="00335B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Поздравление членов профсоюза и работников школы с праздниками, юбилеями, днями рождения, рождениями детей.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Поздравления ветеранов труда, пенсионеров с праздниками, юбилеями.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Оказание материальной помощи членам профкома, а также посильной помощи ветеранам труда.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Посещение культурно-массовых мероприятий (концертов, спектаклей).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культмассовых районных мероприятиях.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  <w:tr w:rsidR="00335B62" w:rsidTr="00335B62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спортивных районных мероприятиях.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62" w:rsidRDefault="00335B62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</w:tr>
    </w:tbl>
    <w:p w:rsidR="00335B62" w:rsidRDefault="00335B62" w:rsidP="00335B62">
      <w:pPr>
        <w:ind w:left="-993"/>
        <w:jc w:val="center"/>
        <w:rPr>
          <w:b/>
          <w:sz w:val="30"/>
          <w:szCs w:val="30"/>
        </w:rPr>
      </w:pPr>
    </w:p>
    <w:p w:rsidR="00335B62" w:rsidRDefault="00335B62" w:rsidP="00335B62">
      <w:pPr>
        <w:ind w:left="-993"/>
        <w:jc w:val="center"/>
        <w:rPr>
          <w:b/>
          <w:sz w:val="30"/>
          <w:szCs w:val="30"/>
        </w:rPr>
      </w:pPr>
    </w:p>
    <w:p w:rsidR="00335B62" w:rsidRDefault="00335B62" w:rsidP="00335B62">
      <w:pPr>
        <w:ind w:left="-993"/>
        <w:jc w:val="center"/>
        <w:rPr>
          <w:b/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Председатель профкома                                  Е.А. Гришкевич                           </w:t>
      </w: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>
      <w:pPr>
        <w:ind w:left="-993"/>
        <w:jc w:val="both"/>
        <w:rPr>
          <w:sz w:val="30"/>
          <w:szCs w:val="30"/>
        </w:rPr>
      </w:pPr>
    </w:p>
    <w:p w:rsidR="00335B62" w:rsidRDefault="00335B62" w:rsidP="00335B62"/>
    <w:p w:rsidR="003B2726" w:rsidRDefault="003B2726"/>
    <w:sectPr w:rsidR="003B2726" w:rsidSect="003B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B62"/>
    <w:rsid w:val="001C5DFA"/>
    <w:rsid w:val="00335B62"/>
    <w:rsid w:val="003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CB99"/>
  <w15:docId w15:val="{5577DB40-3354-44AB-BD39-9692F178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2020-12-04T04:48:00Z</dcterms:created>
  <dcterms:modified xsi:type="dcterms:W3CDTF">2020-12-08T08:16:00Z</dcterms:modified>
</cp:coreProperties>
</file>