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4B" w:rsidRDefault="003B3089" w:rsidP="003B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B3089">
        <w:rPr>
          <w:color w:val="111111"/>
          <w:sz w:val="32"/>
          <w:szCs w:val="32"/>
          <w:shd w:val="clear" w:color="auto" w:fill="FFFFFF"/>
        </w:rPr>
        <w:t>Ч</w:t>
      </w:r>
      <w:r w:rsidRPr="003B3089">
        <w:rPr>
          <w:color w:val="111111"/>
          <w:sz w:val="32"/>
          <w:szCs w:val="32"/>
          <w:shd w:val="clear" w:color="auto" w:fill="FFFFFF"/>
        </w:rPr>
        <w:t>то заставляет сохранять ясность ума и высокий творческий потенциал и интеллектуальную активность</w:t>
      </w:r>
      <w:r w:rsidRPr="003B3089">
        <w:rPr>
          <w:color w:val="111111"/>
          <w:sz w:val="32"/>
          <w:szCs w:val="32"/>
          <w:shd w:val="clear" w:color="auto" w:fill="FFFFFF"/>
        </w:rPr>
        <w:t xml:space="preserve"> в любом </w:t>
      </w:r>
      <w:proofErr w:type="gramStart"/>
      <w:r w:rsidRPr="003B3089">
        <w:rPr>
          <w:color w:val="111111"/>
          <w:sz w:val="32"/>
          <w:szCs w:val="32"/>
          <w:shd w:val="clear" w:color="auto" w:fill="FFFFFF"/>
        </w:rPr>
        <w:t>возрасте?</w:t>
      </w:r>
      <w:r w:rsidRPr="003B3089">
        <w:rPr>
          <w:color w:val="111111"/>
          <w:sz w:val="32"/>
          <w:szCs w:val="32"/>
        </w:rPr>
        <w:br/>
      </w:r>
      <w:r w:rsidR="00272A4B" w:rsidRPr="00366966">
        <w:rPr>
          <w:color w:val="000000"/>
          <w:sz w:val="32"/>
          <w:szCs w:val="32"/>
        </w:rPr>
        <w:t>Регулярные</w:t>
      </w:r>
      <w:proofErr w:type="gramEnd"/>
      <w:r w:rsidR="00272A4B" w:rsidRPr="00366966">
        <w:rPr>
          <w:color w:val="000000"/>
          <w:sz w:val="32"/>
          <w:szCs w:val="32"/>
        </w:rPr>
        <w:t xml:space="preserve"> тренировки помог</w:t>
      </w:r>
      <w:r>
        <w:rPr>
          <w:color w:val="000000"/>
          <w:sz w:val="32"/>
          <w:szCs w:val="32"/>
        </w:rPr>
        <w:t>у</w:t>
      </w:r>
      <w:r w:rsidR="00272A4B" w:rsidRPr="00366966">
        <w:rPr>
          <w:color w:val="000000"/>
          <w:sz w:val="32"/>
          <w:szCs w:val="32"/>
        </w:rPr>
        <w:t xml:space="preserve">т оставаться в хорошей форме и отодвигать время появления изменений, связанных с возрастом. И это касается всех органов </w:t>
      </w:r>
      <w:r>
        <w:rPr>
          <w:color w:val="000000"/>
          <w:sz w:val="32"/>
          <w:szCs w:val="32"/>
        </w:rPr>
        <w:t>человеческого</w:t>
      </w:r>
      <w:r w:rsidR="00272A4B" w:rsidRPr="00366966">
        <w:rPr>
          <w:color w:val="000000"/>
          <w:sz w:val="32"/>
          <w:szCs w:val="32"/>
        </w:rPr>
        <w:t xml:space="preserve"> организма, в том числе и мозга.</w:t>
      </w:r>
    </w:p>
    <w:p w:rsidR="003B3089" w:rsidRDefault="003B3089" w:rsidP="003B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  <w:shd w:val="clear" w:color="auto" w:fill="FFFFFF"/>
        </w:rPr>
      </w:pPr>
      <w:r w:rsidRPr="003B3089">
        <w:rPr>
          <w:color w:val="111111"/>
          <w:sz w:val="32"/>
          <w:szCs w:val="32"/>
          <w:shd w:val="clear" w:color="auto" w:fill="FFFFFF"/>
        </w:rPr>
        <w:t>Возраст человека отражается не только на его внешнем виде, но и на состоянии памяти, разума, умении здраво рассуждать. Иметь ясное мышление, хорошую память, способность к самостоятельности в преклонные лета очень важно для полноценного существования личности.</w:t>
      </w:r>
    </w:p>
    <w:p w:rsidR="00366966" w:rsidRPr="00366966" w:rsidRDefault="00272A4B" w:rsidP="003B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366966">
        <w:rPr>
          <w:color w:val="000000"/>
          <w:sz w:val="32"/>
          <w:szCs w:val="32"/>
        </w:rPr>
        <w:t xml:space="preserve">Предлагаю </w:t>
      </w:r>
      <w:r w:rsidR="00366966" w:rsidRPr="00366966">
        <w:rPr>
          <w:color w:val="000000"/>
          <w:sz w:val="32"/>
          <w:szCs w:val="32"/>
        </w:rPr>
        <w:t xml:space="preserve">регулярно </w:t>
      </w:r>
      <w:r w:rsidRPr="00366966">
        <w:rPr>
          <w:color w:val="000000"/>
          <w:sz w:val="32"/>
          <w:szCs w:val="32"/>
        </w:rPr>
        <w:t>в</w:t>
      </w:r>
      <w:r w:rsidR="00366966" w:rsidRPr="00366966">
        <w:rPr>
          <w:color w:val="000000"/>
          <w:sz w:val="32"/>
          <w:szCs w:val="32"/>
        </w:rPr>
        <w:t>ыполнять</w:t>
      </w:r>
      <w:r w:rsidRPr="00366966">
        <w:rPr>
          <w:color w:val="000000"/>
          <w:sz w:val="32"/>
          <w:szCs w:val="32"/>
        </w:rPr>
        <w:t xml:space="preserve"> 4 простых упражнения,</w:t>
      </w:r>
      <w:r w:rsidRPr="00272A4B">
        <w:rPr>
          <w:color w:val="000000"/>
          <w:sz w:val="32"/>
          <w:szCs w:val="32"/>
        </w:rPr>
        <w:t xml:space="preserve"> которые помогут сохранить память и другие когнитивные функции до глубокой старости.</w:t>
      </w:r>
    </w:p>
    <w:p w:rsidR="00366966" w:rsidRPr="00366966" w:rsidRDefault="00366966" w:rsidP="00366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72A4B" w:rsidRPr="00272A4B" w:rsidRDefault="00272A4B" w:rsidP="003B3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2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Разноцветный текст</w:t>
      </w:r>
    </w:p>
    <w:p w:rsidR="00272A4B" w:rsidRPr="00272A4B" w:rsidRDefault="00272A4B" w:rsidP="0036696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140B643" wp14:editId="4A9CED20">
            <wp:simplePos x="0" y="0"/>
            <wp:positionH relativeFrom="page">
              <wp:align>center</wp:align>
            </wp:positionH>
            <wp:positionV relativeFrom="paragraph">
              <wp:posOffset>70256</wp:posOffset>
            </wp:positionV>
            <wp:extent cx="5447773" cy="2964530"/>
            <wp:effectExtent l="0" t="0" r="635" b="7620"/>
            <wp:wrapTight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ight>
            <wp:docPr id="2" name="Рисунок 2" descr="4 упражнения, чтобы не потерять к старости трезвый ум и ясную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 упражнения, чтобы не потерять к старости трезвый ум и ясную памя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73" cy="29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A4B" w:rsidRPr="00272A4B" w:rsidRDefault="00272A4B" w:rsidP="003669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2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вами перечень слов, написанных разным цветом. Начинайте по порядку с первого слова называть вслух цвет, которым написан текст. Дойдите до конца и затем повторите в обратном порядке. Вначале будет сложно, так как за восприятие текста и цвета отвечают разные полушария головного мозга.</w:t>
      </w:r>
    </w:p>
    <w:p w:rsidR="00366966" w:rsidRPr="00366966" w:rsidRDefault="00272A4B" w:rsidP="003669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Польза:</w:t>
      </w:r>
      <w:r w:rsidRPr="00272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Эффективная профилактика </w:t>
      </w:r>
      <w:hyperlink r:id="rId6" w:tgtFrame="_blank" w:history="1">
        <w:r w:rsidRPr="0036696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болезни Альцгеймера</w:t>
        </w:r>
      </w:hyperlink>
      <w:r w:rsidRPr="00272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помогает устанавливать новые связи между полушариями, тренирует концентрацию и переключаемость внимания.</w:t>
      </w:r>
    </w:p>
    <w:p w:rsidR="00366966" w:rsidRDefault="00366966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3089" w:rsidRDefault="003B3089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3089" w:rsidRDefault="003B3089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3089" w:rsidRDefault="003B3089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3089" w:rsidRDefault="003B3089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B3089" w:rsidRPr="00366966" w:rsidRDefault="003B3089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2A4B" w:rsidRDefault="00272A4B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2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Таблица </w:t>
      </w:r>
      <w:proofErr w:type="spellStart"/>
      <w:r w:rsidRPr="00272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Шульте</w:t>
      </w:r>
      <w:proofErr w:type="spellEnd"/>
    </w:p>
    <w:p w:rsidR="003B3089" w:rsidRPr="00272A4B" w:rsidRDefault="003B3089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72A4B" w:rsidRPr="00272A4B" w:rsidRDefault="00272A4B" w:rsidP="003B3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171921" cy="4046706"/>
            <wp:effectExtent l="0" t="0" r="635" b="0"/>
            <wp:docPr id="1" name="Рисунок 1" descr="4 упражнения, чтобы не потерять к старости трезвый ум и ясную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 упражнения, чтобы не потерять к старости трезвый ум и ясную памя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2" t="3605" r="13315" b="2666"/>
                    <a:stretch/>
                  </pic:blipFill>
                  <pic:spPr bwMode="auto">
                    <a:xfrm>
                      <a:off x="0" y="0"/>
                      <a:ext cx="4172571" cy="404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966" w:rsidRPr="00366966" w:rsidRDefault="00272A4B" w:rsidP="003669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2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Сосредоточьтесь на цифре 19 в центре квадрата. Ваша цель - найти 1 и затем все остальные цифры по возрастающей, фиксируя найденную цифру взглядом. Впоследствии, для выполнения этого упражнения таблицу можно нарисовать самостоятельно с хаотичным расположением цифр в ячейках</w:t>
      </w:r>
      <w:r w:rsidR="00366966"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272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66966" w:rsidRPr="00366966" w:rsidRDefault="00272A4B" w:rsidP="003669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Польза:</w:t>
      </w:r>
      <w:r w:rsidRPr="00272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8" w:tgtFrame="_blank" w:history="1">
        <w:r w:rsidRPr="0036696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Увеличивает </w:t>
        </w:r>
      </w:hyperlink>
      <w:r w:rsidRPr="00272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скорость принятия и обработки информации, а также развивает периферийное зрение.</w:t>
      </w:r>
    </w:p>
    <w:p w:rsidR="00366966" w:rsidRPr="00366966" w:rsidRDefault="00366966" w:rsidP="003669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Знаки пальцами</w:t>
      </w:r>
    </w:p>
    <w:p w:rsidR="00366966" w:rsidRPr="00366966" w:rsidRDefault="00366966" w:rsidP="00366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661116</wp:posOffset>
            </wp:positionH>
            <wp:positionV relativeFrom="paragraph">
              <wp:posOffset>-932</wp:posOffset>
            </wp:positionV>
            <wp:extent cx="4608946" cy="2966396"/>
            <wp:effectExtent l="0" t="0" r="1270" b="5715"/>
            <wp:wrapTight wrapText="bothSides">
              <wp:wrapPolygon edited="0">
                <wp:start x="0" y="0"/>
                <wp:lineTo x="0" y="21503"/>
                <wp:lineTo x="21517" y="21503"/>
                <wp:lineTo x="21517" y="0"/>
                <wp:lineTo x="0" y="0"/>
              </wp:wrapPolygon>
            </wp:wrapTight>
            <wp:docPr id="4" name="Рисунок 4" descr="4 упражнения, чтобы не потерять к старости трезвый ум и ясную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 упражнения, чтобы не потерять к старости трезвый ум и ясную памя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4450" r="6863" b="509"/>
                    <a:stretch/>
                  </pic:blipFill>
                  <pic:spPr bwMode="auto">
                    <a:xfrm>
                      <a:off x="0" y="0"/>
                      <a:ext cx="4608946" cy="29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966" w:rsidRPr="00366966" w:rsidRDefault="00366966" w:rsidP="003669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Сложите пальцы правой руки так, чтобы они показывали знак "мир", пальцами левой руки покажите "</w:t>
      </w:r>
      <w:proofErr w:type="spellStart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</w:t>
      </w:r>
      <w:proofErr w:type="spellEnd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". Затем поочередно смените положение пальцев так, чтобы уже левая рука показывала "мир", правая - "</w:t>
      </w:r>
      <w:proofErr w:type="spellStart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</w:t>
      </w:r>
      <w:proofErr w:type="spellEnd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". Повторите </w:t>
      </w:r>
      <w:proofErr w:type="spellStart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несоколько</w:t>
      </w:r>
      <w:proofErr w:type="spellEnd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раз. А теперь выполните это упражнение одновременно правой и левой рукой.</w:t>
      </w:r>
    </w:p>
    <w:p w:rsidR="00366966" w:rsidRPr="00366966" w:rsidRDefault="00366966" w:rsidP="0036696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Польза: </w:t>
      </w:r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Тренирует внимание и умение быстро переключаться с одной задачи на другую.</w:t>
      </w:r>
    </w:p>
    <w:p w:rsidR="00366966" w:rsidRPr="00366966" w:rsidRDefault="00366966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6966" w:rsidRPr="00366966" w:rsidRDefault="00366966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Синхронное письмо</w:t>
      </w:r>
    </w:p>
    <w:p w:rsidR="00366966" w:rsidRPr="00366966" w:rsidRDefault="00366966" w:rsidP="00366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320648</wp:posOffset>
            </wp:positionH>
            <wp:positionV relativeFrom="paragraph">
              <wp:posOffset>4418</wp:posOffset>
            </wp:positionV>
            <wp:extent cx="5301223" cy="2751007"/>
            <wp:effectExtent l="0" t="0" r="0" b="0"/>
            <wp:wrapTight wrapText="bothSides">
              <wp:wrapPolygon edited="0">
                <wp:start x="0" y="0"/>
                <wp:lineTo x="0" y="21391"/>
                <wp:lineTo x="21502" y="21391"/>
                <wp:lineTo x="21502" y="0"/>
                <wp:lineTo x="0" y="0"/>
              </wp:wrapPolygon>
            </wp:wrapTight>
            <wp:docPr id="3" name="Рисунок 3" descr="4 упражнения, чтобы не потерять к старости трезвый ум и ясную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 упражнения, чтобы не потерять к старости трезвый ум и ясную памя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1" b="6682"/>
                    <a:stretch/>
                  </pic:blipFill>
                  <pic:spPr bwMode="auto">
                    <a:xfrm>
                      <a:off x="0" y="0"/>
                      <a:ext cx="5301223" cy="275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966" w:rsidRPr="00366966" w:rsidRDefault="00366966" w:rsidP="003669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Возьмите 2 листа бумаги и в каждую руку - по удобному пишущему инструменту. Начинайте одновременно рисовать обеими руками геометрические фигуры. Также можно писать буквы или слова с одинаковым количеством символов.</w:t>
      </w:r>
    </w:p>
    <w:p w:rsidR="00366966" w:rsidRPr="00366966" w:rsidRDefault="00366966" w:rsidP="0036696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Польза: </w:t>
      </w:r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Синхронное письмо </w:t>
      </w:r>
      <w:hyperlink r:id="rId11" w:tgtFrame="_blank" w:history="1">
        <w:r w:rsidRPr="0036696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учит</w:t>
        </w:r>
        <w:r w:rsidRPr="00366966">
          <w:rPr>
            <w:rFonts w:ascii="Times New Roman" w:eastAsia="Times New Roman" w:hAnsi="Times New Roman" w:cs="Times New Roman"/>
            <w:color w:val="007AFF"/>
            <w:sz w:val="32"/>
            <w:szCs w:val="32"/>
            <w:lang w:eastAsia="ru-RU"/>
          </w:rPr>
          <w:t> </w:t>
        </w:r>
      </w:hyperlink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мозг одновременно справляться с несколькими задачами, активизирует деятельность обоих полушарий.</w:t>
      </w:r>
    </w:p>
    <w:p w:rsidR="00366966" w:rsidRPr="00366966" w:rsidRDefault="00366966" w:rsidP="0036696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66966" w:rsidRPr="00366966" w:rsidRDefault="00366966" w:rsidP="003B3089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Еще несколько советов</w:t>
      </w:r>
    </w:p>
    <w:p w:rsidR="00366966" w:rsidRPr="00366966" w:rsidRDefault="00366966" w:rsidP="00366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Нейробиолог</w:t>
      </w:r>
      <w:proofErr w:type="spellEnd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Лоуренс </w:t>
      </w:r>
      <w:proofErr w:type="spellStart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Катц</w:t>
      </w:r>
      <w:proofErr w:type="spellEnd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12" w:tgtFrame="_blank" w:history="1">
        <w:r w:rsidRPr="0036696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разработал</w:t>
        </w:r>
      </w:hyperlink>
      <w:r w:rsidRPr="0036696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систему упражнений для мозга, чтобы сохранить его функции до глубокой старости.</w:t>
      </w:r>
    </w:p>
    <w:p w:rsidR="00366966" w:rsidRPr="00366966" w:rsidRDefault="00366966" w:rsidP="00366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Вот несколько советов из его книг:</w:t>
      </w:r>
    </w:p>
    <w:p w:rsidR="00366966" w:rsidRPr="00366966" w:rsidRDefault="00366966" w:rsidP="0036696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Тренируйте </w:t>
      </w:r>
      <w:proofErr w:type="spellStart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недоминантную</w:t>
      </w:r>
      <w:proofErr w:type="spellEnd"/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руку, выполняя ею привычные ритуалы, такие как чистка зубов, расчесывание волос.</w:t>
      </w:r>
    </w:p>
    <w:p w:rsidR="00366966" w:rsidRPr="00366966" w:rsidRDefault="00366966" w:rsidP="0036696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Принимайте душ и выполняйте другие обычные действия с закрытыми глазами.</w:t>
      </w:r>
    </w:p>
    <w:p w:rsidR="00366966" w:rsidRPr="00366966" w:rsidRDefault="00366966" w:rsidP="0036696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Меняйте маршрут, добираясь до работы, магазина и других привычных мест.</w:t>
      </w:r>
    </w:p>
    <w:p w:rsidR="00366966" w:rsidRPr="00366966" w:rsidRDefault="00366966" w:rsidP="0036696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Смотрите видео без звука, пытаясь понять по жестам, движениям, о чем идет речь.</w:t>
      </w:r>
    </w:p>
    <w:p w:rsidR="00E5756C" w:rsidRPr="00366966" w:rsidRDefault="00E5756C" w:rsidP="0036696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5756C" w:rsidRPr="00366966" w:rsidSect="003B30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3FD"/>
    <w:multiLevelType w:val="multilevel"/>
    <w:tmpl w:val="B14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2BDD"/>
    <w:multiLevelType w:val="multilevel"/>
    <w:tmpl w:val="14C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A13AA"/>
    <w:multiLevelType w:val="multilevel"/>
    <w:tmpl w:val="254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253C0"/>
    <w:multiLevelType w:val="multilevel"/>
    <w:tmpl w:val="4D2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43D02"/>
    <w:multiLevelType w:val="multilevel"/>
    <w:tmpl w:val="63E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4B"/>
    <w:rsid w:val="00272A4B"/>
    <w:rsid w:val="00366966"/>
    <w:rsid w:val="003B3089"/>
    <w:rsid w:val="00E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05E9F-0FA9-4B7E-9D9D-2B882F26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A4B"/>
    <w:rPr>
      <w:b/>
      <w:bCs/>
    </w:rPr>
  </w:style>
  <w:style w:type="character" w:styleId="a5">
    <w:name w:val="Hyperlink"/>
    <w:basedOn w:val="a0"/>
    <w:uiPriority w:val="99"/>
    <w:semiHidden/>
    <w:unhideWhenUsed/>
    <w:rsid w:val="00272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59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3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4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4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2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74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79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65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chulte_tab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rd.com/health/wellness/brain-exerc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metrix.com/color-game/" TargetMode="External"/><Relationship Id="rId11" Type="http://schemas.openxmlformats.org/officeDocument/2006/relationships/hyperlink" Target="http://www.livestrong.com/article/388671-brain-gym-exercises-with-left-handed-right-handed-movement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2022-02-14T07:44:00Z</dcterms:created>
  <dcterms:modified xsi:type="dcterms:W3CDTF">2022-02-14T08:09:00Z</dcterms:modified>
</cp:coreProperties>
</file>