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0E96" w14:textId="292CA3AD" w:rsidR="00B20BB4" w:rsidRPr="00885D86" w:rsidRDefault="00B20BB4" w:rsidP="00B20BB4">
      <w:pPr>
        <w:ind w:firstLine="0"/>
        <w:rPr>
          <w:b/>
          <w:iCs/>
          <w:color w:val="auto"/>
          <w:sz w:val="28"/>
          <w:szCs w:val="28"/>
          <w:lang w:eastAsia="ru-RU"/>
        </w:rPr>
      </w:pPr>
      <w:bookmarkStart w:id="0" w:name="_GoBack"/>
      <w:bookmarkEnd w:id="0"/>
      <w:r w:rsidRPr="00885D86">
        <w:rPr>
          <w:b/>
          <w:bCs/>
          <w:iCs/>
          <w:sz w:val="28"/>
          <w:szCs w:val="28"/>
          <w:lang w:eastAsia="ru-RU"/>
        </w:rPr>
        <w:t>Тема</w:t>
      </w:r>
      <w:r w:rsidRPr="00885D86">
        <w:rPr>
          <w:iCs/>
          <w:sz w:val="28"/>
          <w:szCs w:val="28"/>
          <w:lang w:eastAsia="ru-RU"/>
        </w:rPr>
        <w:t>:</w:t>
      </w:r>
      <w:r w:rsidRPr="00885D86">
        <w:rPr>
          <w:iCs/>
          <w:sz w:val="28"/>
          <w:szCs w:val="28"/>
        </w:rPr>
        <w:t xml:space="preserve"> </w:t>
      </w:r>
      <w:r w:rsidRPr="00885D86">
        <w:rPr>
          <w:b/>
          <w:iCs/>
          <w:color w:val="auto"/>
          <w:sz w:val="28"/>
          <w:szCs w:val="28"/>
          <w:lang w:eastAsia="ru-RU"/>
        </w:rPr>
        <w:t>Портрет современного подростка.</w:t>
      </w:r>
    </w:p>
    <w:p w14:paraId="31667096" w14:textId="77777777" w:rsidR="00B20BB4" w:rsidRPr="00885D86" w:rsidRDefault="00B20BB4" w:rsidP="00B20BB4">
      <w:pPr>
        <w:rPr>
          <w:sz w:val="28"/>
          <w:szCs w:val="28"/>
        </w:rPr>
      </w:pPr>
      <w:r w:rsidRPr="00885D86">
        <w:rPr>
          <w:b/>
          <w:sz w:val="28"/>
          <w:szCs w:val="28"/>
        </w:rPr>
        <w:t>Цель</w:t>
      </w:r>
      <w:r w:rsidRPr="00885D86">
        <w:rPr>
          <w:sz w:val="28"/>
          <w:szCs w:val="28"/>
        </w:rPr>
        <w:t>: повышение педагогической компетентности родителей, расширение представления об особенностях подросткового возраста, методах выхода из конфликтных ситуаций.</w:t>
      </w:r>
    </w:p>
    <w:p w14:paraId="41F9ED8E" w14:textId="77777777" w:rsidR="00B20BB4" w:rsidRPr="00885D86" w:rsidRDefault="00B20BB4" w:rsidP="00B20BB4">
      <w:pPr>
        <w:rPr>
          <w:b/>
          <w:sz w:val="28"/>
          <w:szCs w:val="28"/>
        </w:rPr>
      </w:pPr>
      <w:r w:rsidRPr="00885D86">
        <w:rPr>
          <w:b/>
          <w:sz w:val="28"/>
          <w:szCs w:val="28"/>
        </w:rPr>
        <w:t>Задачи:</w:t>
      </w:r>
    </w:p>
    <w:p w14:paraId="2C1B29DE" w14:textId="77777777" w:rsidR="00B20BB4" w:rsidRPr="00885D86" w:rsidRDefault="00B20BB4" w:rsidP="00B20BB4">
      <w:pPr>
        <w:rPr>
          <w:sz w:val="28"/>
          <w:szCs w:val="28"/>
        </w:rPr>
      </w:pPr>
      <w:r w:rsidRPr="00885D86">
        <w:rPr>
          <w:sz w:val="28"/>
          <w:szCs w:val="28"/>
        </w:rPr>
        <w:t>- помочь родителям выработать продуктивные способы решения конфликтных ситуаций, понять причины негативных поведенческих проявлений у подростка;</w:t>
      </w:r>
    </w:p>
    <w:p w14:paraId="2921F5DA" w14:textId="77777777" w:rsidR="00B20BB4" w:rsidRPr="00885D86" w:rsidRDefault="00B20BB4" w:rsidP="00B20BB4">
      <w:pPr>
        <w:rPr>
          <w:sz w:val="28"/>
          <w:szCs w:val="28"/>
        </w:rPr>
      </w:pPr>
      <w:r w:rsidRPr="00885D86">
        <w:rPr>
          <w:sz w:val="28"/>
          <w:szCs w:val="28"/>
        </w:rPr>
        <w:t>- способствовать расширению понимания психологических особенностей подростка;</w:t>
      </w:r>
    </w:p>
    <w:p w14:paraId="7DA78B1E" w14:textId="77777777" w:rsidR="00F2783C" w:rsidRPr="00885D86" w:rsidRDefault="00B20BB4" w:rsidP="00B20BB4">
      <w:pPr>
        <w:ind w:firstLine="0"/>
        <w:rPr>
          <w:sz w:val="28"/>
          <w:szCs w:val="28"/>
        </w:rPr>
      </w:pPr>
      <w:r w:rsidRPr="00885D86">
        <w:rPr>
          <w:sz w:val="28"/>
          <w:szCs w:val="28"/>
        </w:rPr>
        <w:t>- активизировать эффективные коммуникации родителя с подростком.</w:t>
      </w:r>
    </w:p>
    <w:p w14:paraId="67B682C3" w14:textId="43E685CB" w:rsidR="00F2783C" w:rsidRPr="00885D86" w:rsidRDefault="00F2783C" w:rsidP="00B20BB4">
      <w:pPr>
        <w:ind w:firstLine="0"/>
        <w:rPr>
          <w:sz w:val="28"/>
          <w:szCs w:val="28"/>
        </w:rPr>
      </w:pPr>
      <w:r w:rsidRPr="00885D86">
        <w:rPr>
          <w:sz w:val="28"/>
          <w:szCs w:val="28"/>
        </w:rPr>
        <w:t>1.</w:t>
      </w:r>
      <w:r w:rsidRPr="00885D86">
        <w:rPr>
          <w:b/>
          <w:bCs/>
          <w:sz w:val="28"/>
          <w:szCs w:val="28"/>
          <w:lang w:eastAsia="ru-RU"/>
        </w:rPr>
        <w:t>Индивидуальные особенности подростка и характерные возрастные черты</w:t>
      </w:r>
      <w:r w:rsidRPr="00885D86">
        <w:rPr>
          <w:sz w:val="28"/>
          <w:szCs w:val="28"/>
          <w:lang w:eastAsia="ru-RU"/>
        </w:rPr>
        <w:t>.</w:t>
      </w:r>
    </w:p>
    <w:p w14:paraId="740414A2" w14:textId="186B3D74" w:rsidR="00B20BB4" w:rsidRPr="00885D86" w:rsidRDefault="00F2783C" w:rsidP="00B20BB4">
      <w:pPr>
        <w:rPr>
          <w:sz w:val="28"/>
          <w:szCs w:val="28"/>
        </w:rPr>
      </w:pPr>
      <w:r w:rsidRPr="00885D86">
        <w:rPr>
          <w:b/>
          <w:bCs/>
          <w:sz w:val="28"/>
          <w:szCs w:val="28"/>
        </w:rPr>
        <w:t xml:space="preserve"> </w:t>
      </w:r>
      <w:r w:rsidRPr="00885D86">
        <w:rPr>
          <w:sz w:val="28"/>
          <w:szCs w:val="28"/>
        </w:rPr>
        <w:t xml:space="preserve"> П</w:t>
      </w:r>
      <w:r w:rsidR="00B20BB4" w:rsidRPr="00885D86">
        <w:rPr>
          <w:sz w:val="28"/>
          <w:szCs w:val="28"/>
        </w:rPr>
        <w:t>одростковый возраст – сложный и во многом противоречивый период в жизни ребёнка. Резкие изменения, происходящие в физическом и психологическом облике, особенно бросаются в глаза родителям и педагогам. Подростковый возраст – период кризиса в развитии ребёнка.</w:t>
      </w:r>
    </w:p>
    <w:p w14:paraId="5B987326" w14:textId="77777777" w:rsidR="00B20BB4" w:rsidRPr="00885D86" w:rsidRDefault="00B20BB4" w:rsidP="00B20BB4">
      <w:pPr>
        <w:rPr>
          <w:sz w:val="28"/>
          <w:szCs w:val="28"/>
        </w:rPr>
      </w:pPr>
      <w:r w:rsidRPr="00885D86">
        <w:rPr>
          <w:sz w:val="28"/>
          <w:szCs w:val="28"/>
        </w:rPr>
        <w:t>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поведения, чувства.</w:t>
      </w:r>
    </w:p>
    <w:p w14:paraId="02867304" w14:textId="77777777" w:rsidR="00B20BB4" w:rsidRPr="00885D86" w:rsidRDefault="00B20BB4" w:rsidP="00B20BB4">
      <w:pPr>
        <w:rPr>
          <w:sz w:val="28"/>
          <w:szCs w:val="28"/>
        </w:rPr>
      </w:pPr>
      <w:r w:rsidRPr="00885D86">
        <w:rPr>
          <w:sz w:val="28"/>
          <w:szCs w:val="28"/>
        </w:rPr>
        <w:t>Итак, подросток уже не ребёнок,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 Чаще всего конфликты подростка со взрослыми возникают в тех семьях, где родители не замечают взросления сына или дочери, продолжают смотреть на них как на «маленьких».</w:t>
      </w:r>
    </w:p>
    <w:p w14:paraId="7AF71DBE" w14:textId="77777777" w:rsidR="00B20BB4" w:rsidRPr="00885D86" w:rsidRDefault="00B20BB4" w:rsidP="00B20BB4">
      <w:pPr>
        <w:rPr>
          <w:sz w:val="28"/>
          <w:szCs w:val="28"/>
        </w:rPr>
      </w:pPr>
      <w:r w:rsidRPr="00885D86">
        <w:rPr>
          <w:sz w:val="28"/>
          <w:szCs w:val="28"/>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14:paraId="753CF231" w14:textId="77777777" w:rsidR="00B20BB4" w:rsidRPr="00885D86" w:rsidRDefault="00B20BB4" w:rsidP="00B20BB4">
      <w:pPr>
        <w:rPr>
          <w:sz w:val="28"/>
          <w:szCs w:val="28"/>
        </w:rPr>
      </w:pPr>
      <w:r w:rsidRPr="00885D86">
        <w:rPr>
          <w:sz w:val="28"/>
          <w:szCs w:val="28"/>
        </w:rPr>
        <w:t>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качествах от родителей, учителей, товарищей, но позднее начинают замечать их и сами. Всё же они раньше начинают оценивать других людей, чем самих себя.</w:t>
      </w:r>
    </w:p>
    <w:p w14:paraId="3E242F6C" w14:textId="77777777" w:rsidR="00B20BB4" w:rsidRPr="00885D86" w:rsidRDefault="00B20BB4" w:rsidP="00B20BB4">
      <w:pPr>
        <w:rPr>
          <w:sz w:val="28"/>
          <w:szCs w:val="28"/>
        </w:rPr>
      </w:pPr>
      <w:r w:rsidRPr="00885D86">
        <w:rPr>
          <w:sz w:val="28"/>
          <w:szCs w:val="28"/>
        </w:rPr>
        <w:t xml:space="preserve">В оценке других подростки чаще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результате во многих случаях выносится 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w:t>
      </w:r>
      <w:r w:rsidRPr="00885D86">
        <w:rPr>
          <w:sz w:val="28"/>
          <w:szCs w:val="28"/>
        </w:rPr>
        <w:lastRenderedPageBreak/>
        <w:t>самокритичны, отличаются умением честно и открыто признавать свои ошибки.</w:t>
      </w:r>
    </w:p>
    <w:p w14:paraId="0D3C1230" w14:textId="77777777" w:rsidR="00B20BB4" w:rsidRPr="00885D86" w:rsidRDefault="00B20BB4" w:rsidP="00B20BB4">
      <w:pPr>
        <w:rPr>
          <w:sz w:val="28"/>
          <w:szCs w:val="28"/>
        </w:rPr>
      </w:pPr>
      <w:r w:rsidRPr="00885D86">
        <w:rPr>
          <w:sz w:val="28"/>
          <w:szCs w:val="28"/>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 к излишней самоуверенности, зазнайству. Даже временная, случайная неудача может вызвать неверие в свои силы, развить чувство неуверенности в себе, робости, застенчивости. Поэтому требуется особый такт со стороны родителей, учителей и воспитателей при общении с подростками.</w:t>
      </w:r>
    </w:p>
    <w:p w14:paraId="549267A5" w14:textId="77777777" w:rsidR="00B20BB4" w:rsidRPr="00885D86" w:rsidRDefault="00B20BB4" w:rsidP="00B20BB4">
      <w:pPr>
        <w:rPr>
          <w:sz w:val="28"/>
          <w:szCs w:val="28"/>
        </w:rPr>
      </w:pPr>
      <w:r w:rsidRPr="00885D86">
        <w:rPr>
          <w:sz w:val="28"/>
          <w:szCs w:val="28"/>
        </w:rPr>
        <w:t>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14:paraId="094035D0" w14:textId="77777777" w:rsidR="00F2783C" w:rsidRPr="00885D86" w:rsidRDefault="00B20BB4" w:rsidP="00F2783C">
      <w:pPr>
        <w:rPr>
          <w:sz w:val="28"/>
          <w:szCs w:val="28"/>
        </w:rPr>
      </w:pPr>
      <w:r w:rsidRPr="00885D86">
        <w:rPr>
          <w:sz w:val="28"/>
          <w:szCs w:val="28"/>
        </w:rPr>
        <w:t>Подростковый возраст – в высшей степени сложный и противоречивый период становления человеческой личности, требующей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 Не случайно для многих педагогов это самый любимый возраст их учеников.</w:t>
      </w:r>
      <w:r w:rsidR="00F2783C" w:rsidRPr="00885D86">
        <w:rPr>
          <w:sz w:val="28"/>
          <w:szCs w:val="28"/>
        </w:rPr>
        <w:t xml:space="preserve"> </w:t>
      </w:r>
    </w:p>
    <w:p w14:paraId="75710CFE" w14:textId="521BA2C5" w:rsidR="00B20BB4" w:rsidRPr="00885D86" w:rsidRDefault="00B20BB4" w:rsidP="00F2783C">
      <w:pPr>
        <w:rPr>
          <w:sz w:val="28"/>
          <w:szCs w:val="28"/>
        </w:rPr>
      </w:pPr>
      <w:r w:rsidRPr="00885D86">
        <w:rPr>
          <w:sz w:val="28"/>
          <w:szCs w:val="28"/>
        </w:rPr>
        <w:t>Родители начинают проявлять первое беспокойство, после того, как дома начинаются первые конфликты и ссоры, свойственные любой семье</w:t>
      </w:r>
    </w:p>
    <w:p w14:paraId="279B963C" w14:textId="5B2C7C5E" w:rsidR="00F2783C" w:rsidRPr="00885D86" w:rsidRDefault="00F2783C" w:rsidP="00F2783C">
      <w:pPr>
        <w:rPr>
          <w:b/>
          <w:sz w:val="28"/>
          <w:szCs w:val="28"/>
        </w:rPr>
      </w:pPr>
      <w:r w:rsidRPr="00885D86">
        <w:rPr>
          <w:b/>
          <w:i/>
          <w:color w:val="auto"/>
          <w:sz w:val="28"/>
          <w:szCs w:val="28"/>
          <w:lang w:eastAsia="ru-RU"/>
        </w:rPr>
        <w:t>2.</w:t>
      </w:r>
      <w:r w:rsidRPr="00885D86">
        <w:rPr>
          <w:b/>
          <w:sz w:val="28"/>
          <w:szCs w:val="28"/>
        </w:rPr>
        <w:t xml:space="preserve"> Роль детско-родительских отношений в развитии личности подростка.</w:t>
      </w:r>
    </w:p>
    <w:p w14:paraId="0FBA2D57" w14:textId="77777777" w:rsidR="00F2783C" w:rsidRPr="00885D86" w:rsidRDefault="00F2783C" w:rsidP="00F2783C">
      <w:pPr>
        <w:rPr>
          <w:sz w:val="28"/>
          <w:szCs w:val="28"/>
        </w:rPr>
      </w:pPr>
      <w:r w:rsidRPr="00885D86">
        <w:rPr>
          <w:sz w:val="28"/>
          <w:szCs w:val="28"/>
        </w:rPr>
        <w:t>Личность родителей играет существеннейшую роль в жизни каждого человека. Не случайно к родителям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w:t>
      </w:r>
    </w:p>
    <w:p w14:paraId="746A1C39" w14:textId="77777777" w:rsidR="00F2783C" w:rsidRPr="00885D86" w:rsidRDefault="00F2783C" w:rsidP="00F2783C">
      <w:pPr>
        <w:rPr>
          <w:sz w:val="28"/>
          <w:szCs w:val="28"/>
        </w:rPr>
      </w:pPr>
      <w:r w:rsidRPr="00885D86">
        <w:rPr>
          <w:sz w:val="28"/>
          <w:szCs w:val="28"/>
        </w:rPr>
        <w:t>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w:t>
      </w:r>
    </w:p>
    <w:p w14:paraId="25C9AAB3" w14:textId="77777777" w:rsidR="00F2783C" w:rsidRPr="00885D86" w:rsidRDefault="00F2783C" w:rsidP="00F2783C">
      <w:pPr>
        <w:rPr>
          <w:sz w:val="28"/>
          <w:szCs w:val="28"/>
        </w:rPr>
      </w:pPr>
      <w:r w:rsidRPr="00885D86">
        <w:rPr>
          <w:sz w:val="28"/>
          <w:szCs w:val="28"/>
        </w:rPr>
        <w:t>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Этот внутренний конфликт способен порождать множество проблем.</w:t>
      </w:r>
    </w:p>
    <w:p w14:paraId="44A64F66" w14:textId="77777777" w:rsidR="00F2783C" w:rsidRPr="00885D86" w:rsidRDefault="00F2783C" w:rsidP="00F2783C">
      <w:pPr>
        <w:rPr>
          <w:sz w:val="28"/>
          <w:szCs w:val="28"/>
        </w:rPr>
      </w:pPr>
      <w:r w:rsidRPr="00885D86">
        <w:rPr>
          <w:sz w:val="28"/>
          <w:szCs w:val="28"/>
        </w:rPr>
        <w:t>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из всех обязанностей родителей – относиться к своему ребенку любого возраста любовно и внимательно.</w:t>
      </w:r>
    </w:p>
    <w:p w14:paraId="3B40C2A3" w14:textId="77777777" w:rsidR="00F2783C" w:rsidRPr="00885D86" w:rsidRDefault="00F2783C" w:rsidP="00F2783C">
      <w:pPr>
        <w:rPr>
          <w:sz w:val="28"/>
          <w:szCs w:val="28"/>
        </w:rPr>
      </w:pPr>
      <w:r w:rsidRPr="00885D86">
        <w:rPr>
          <w:sz w:val="28"/>
          <w:szCs w:val="28"/>
        </w:rPr>
        <w:t xml:space="preserve">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о нем, в своих </w:t>
      </w:r>
      <w:r w:rsidRPr="00885D86">
        <w:rPr>
          <w:sz w:val="28"/>
          <w:szCs w:val="28"/>
        </w:rPr>
        <w:lastRenderedPageBreak/>
        <w:t>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отношении супругов друг с другом.</w:t>
      </w:r>
    </w:p>
    <w:p w14:paraId="3E77C51A" w14:textId="77777777" w:rsidR="00F2783C" w:rsidRPr="00885D86" w:rsidRDefault="00F2783C" w:rsidP="00F2783C">
      <w:pPr>
        <w:rPr>
          <w:sz w:val="28"/>
          <w:szCs w:val="28"/>
        </w:rPr>
      </w:pPr>
      <w:r w:rsidRPr="00885D86">
        <w:rPr>
          <w:sz w:val="28"/>
          <w:szCs w:val="28"/>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w:t>
      </w:r>
    </w:p>
    <w:p w14:paraId="13D140C7" w14:textId="77777777" w:rsidR="00F2783C" w:rsidRPr="00885D86" w:rsidRDefault="00F2783C" w:rsidP="00F2783C">
      <w:pPr>
        <w:rPr>
          <w:sz w:val="28"/>
          <w:szCs w:val="28"/>
        </w:rPr>
      </w:pPr>
      <w:r w:rsidRPr="00885D86">
        <w:rPr>
          <w:sz w:val="28"/>
          <w:szCs w:val="28"/>
        </w:rPr>
        <w:t>Глубокий постоянный психологический контакт с ребенком –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привязанность и заботу.</w:t>
      </w:r>
    </w:p>
    <w:p w14:paraId="5DAECCF6" w14:textId="77777777" w:rsidR="00F2783C" w:rsidRPr="00885D86" w:rsidRDefault="00F2783C" w:rsidP="00F2783C">
      <w:pPr>
        <w:rPr>
          <w:sz w:val="28"/>
          <w:szCs w:val="28"/>
        </w:rPr>
      </w:pPr>
      <w:r w:rsidRPr="00885D86">
        <w:rPr>
          <w:sz w:val="28"/>
          <w:szCs w:val="28"/>
        </w:rPr>
        <w:t>Как строить воспитывающий диалог? Каковы его психологические характеристики? Главное в установлении диалога – это устремление к общим целям, совместное видение ситуаций, координация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родитель в общении с ним.</w:t>
      </w:r>
    </w:p>
    <w:p w14:paraId="15F9DBD3" w14:textId="77777777" w:rsidR="00F2783C" w:rsidRPr="00885D86" w:rsidRDefault="00F2783C" w:rsidP="00F2783C">
      <w:pPr>
        <w:rPr>
          <w:sz w:val="28"/>
          <w:szCs w:val="28"/>
        </w:rPr>
      </w:pPr>
      <w:r w:rsidRPr="00885D86">
        <w:rPr>
          <w:sz w:val="28"/>
          <w:szCs w:val="28"/>
        </w:rPr>
        <w:t>Наиболее существенная характеристика диалогичного воспитывающего общения заключается в установлении равенства позиций ребенка и взрослого.</w:t>
      </w:r>
    </w:p>
    <w:p w14:paraId="2D72FB0E" w14:textId="77777777" w:rsidR="00F2783C" w:rsidRPr="00885D86" w:rsidRDefault="00F2783C" w:rsidP="00F2783C">
      <w:pPr>
        <w:rPr>
          <w:sz w:val="28"/>
          <w:szCs w:val="28"/>
        </w:rPr>
      </w:pPr>
      <w:r w:rsidRPr="00885D86">
        <w:rPr>
          <w:sz w:val="28"/>
          <w:szCs w:val="28"/>
        </w:rPr>
        <w:t>Достичь этого в повседневном семейном общении с ребенком очень трудно. Обычно стихийно возникающая позиция взрослого –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тому, чтобы ребенок играл активную роль в процессе воспитания.</w:t>
      </w:r>
    </w:p>
    <w:p w14:paraId="2F1613EA" w14:textId="77777777" w:rsidR="00F2783C" w:rsidRPr="00885D86" w:rsidRDefault="00F2783C" w:rsidP="00F2783C">
      <w:pPr>
        <w:rPr>
          <w:sz w:val="28"/>
          <w:szCs w:val="28"/>
        </w:rPr>
      </w:pPr>
      <w:r w:rsidRPr="00885D86">
        <w:rPr>
          <w:sz w:val="28"/>
          <w:szCs w:val="28"/>
        </w:rPr>
        <w:t>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w:t>
      </w:r>
    </w:p>
    <w:p w14:paraId="7D06CAF3" w14:textId="77777777" w:rsidR="00F2783C" w:rsidRPr="00885D86" w:rsidRDefault="00F2783C" w:rsidP="00F2783C">
      <w:pPr>
        <w:rPr>
          <w:sz w:val="28"/>
          <w:szCs w:val="28"/>
        </w:rPr>
      </w:pPr>
      <w:r w:rsidRPr="00885D86">
        <w:rPr>
          <w:sz w:val="28"/>
          <w:szCs w:val="28"/>
        </w:rPr>
        <w:t>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w:t>
      </w:r>
    </w:p>
    <w:p w14:paraId="08A4CF68" w14:textId="77777777" w:rsidR="00F2783C" w:rsidRPr="00885D86" w:rsidRDefault="00F2783C" w:rsidP="00F2783C">
      <w:pPr>
        <w:rPr>
          <w:sz w:val="28"/>
          <w:szCs w:val="28"/>
        </w:rPr>
      </w:pPr>
      <w:r w:rsidRPr="00885D86">
        <w:rPr>
          <w:sz w:val="28"/>
          <w:szCs w:val="28"/>
        </w:rPr>
        <w:t xml:space="preserve">Как можно осуществлять принятие ребенка в повседневном общении с ним? Прежде всего, необходимо с особенным вниманием относиться к тем </w:t>
      </w:r>
      <w:r w:rsidRPr="00885D86">
        <w:rPr>
          <w:sz w:val="28"/>
          <w:szCs w:val="28"/>
        </w:rPr>
        <w:lastRenderedPageBreak/>
        <w:t>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негодник!», «Любой дурак на твоем месте понял бы, как поступить!».</w:t>
      </w:r>
    </w:p>
    <w:p w14:paraId="35B57776" w14:textId="77777777" w:rsidR="00F2783C" w:rsidRPr="00885D86" w:rsidRDefault="00F2783C" w:rsidP="00F2783C">
      <w:pPr>
        <w:rPr>
          <w:sz w:val="28"/>
          <w:szCs w:val="28"/>
        </w:rPr>
      </w:pPr>
      <w:r w:rsidRPr="00885D86">
        <w:rPr>
          <w:sz w:val="28"/>
          <w:szCs w:val="28"/>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было вызвано, наносит серьезный вред контакту с ребенком, нарушает его уверенность в родительской любви.</w:t>
      </w:r>
    </w:p>
    <w:p w14:paraId="0DB4C9EE" w14:textId="77777777" w:rsidR="00F2783C" w:rsidRPr="00885D86" w:rsidRDefault="00F2783C" w:rsidP="00F2783C">
      <w:pPr>
        <w:rPr>
          <w:sz w:val="28"/>
          <w:szCs w:val="28"/>
        </w:rPr>
      </w:pPr>
      <w:r w:rsidRPr="00885D86">
        <w:rPr>
          <w:sz w:val="28"/>
          <w:szCs w:val="28"/>
        </w:rPr>
        <w:t>Ребенок должен быть уверен в родительской любви независимо от своих сегодняшних успехов и достижений. Формула истинной родительской любви, формула принятия – это не «люблю, потому что ты – хороший», а «люблю, потому что ты есть, люблю такого, какой ты есть».</w:t>
      </w:r>
    </w:p>
    <w:p w14:paraId="6BB35DB0" w14:textId="77777777" w:rsidR="00F2783C" w:rsidRPr="00885D86" w:rsidRDefault="00F2783C" w:rsidP="00F2783C">
      <w:pPr>
        <w:rPr>
          <w:sz w:val="28"/>
          <w:szCs w:val="28"/>
        </w:rPr>
      </w:pPr>
      <w:r w:rsidRPr="00885D86">
        <w:rPr>
          <w:sz w:val="28"/>
          <w:szCs w:val="28"/>
        </w:rPr>
        <w:t>Важно оценивать не личность ребенка, а его действия и поступки. Действительно, если назвать свое чадо недотепой,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поведение и сделает правильные выводы.</w:t>
      </w:r>
    </w:p>
    <w:p w14:paraId="3009014C" w14:textId="5B1E2BE9" w:rsidR="00B20BB4" w:rsidRPr="00885D86" w:rsidRDefault="00F2783C" w:rsidP="00F2783C">
      <w:pPr>
        <w:ind w:firstLine="0"/>
        <w:rPr>
          <w:b/>
          <w:i/>
          <w:color w:val="auto"/>
          <w:sz w:val="28"/>
          <w:szCs w:val="28"/>
          <w:lang w:eastAsia="ru-RU"/>
        </w:rPr>
      </w:pPr>
      <w:r w:rsidRPr="00885D86">
        <w:rPr>
          <w:sz w:val="28"/>
          <w:szCs w:val="28"/>
        </w:rPr>
        <w:t>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сочувствие, а не мстительность — таковы эмоции истинно любящих своего ребенка, принимающих родителей</w:t>
      </w:r>
    </w:p>
    <w:p w14:paraId="288996C9" w14:textId="416A6ED7" w:rsidR="00B20BB4" w:rsidRPr="00885D86" w:rsidRDefault="00B20BB4" w:rsidP="00B20BB4">
      <w:pPr>
        <w:ind w:firstLine="0"/>
        <w:rPr>
          <w:b/>
          <w:i/>
          <w:color w:val="auto"/>
          <w:sz w:val="28"/>
          <w:szCs w:val="28"/>
          <w:lang w:eastAsia="ru-RU"/>
        </w:rPr>
      </w:pPr>
    </w:p>
    <w:p w14:paraId="2B2B156F" w14:textId="2EE2094F" w:rsidR="00B20BB4" w:rsidRPr="00885D86" w:rsidRDefault="00B20BB4" w:rsidP="00B20BB4">
      <w:pPr>
        <w:ind w:firstLine="0"/>
        <w:rPr>
          <w:b/>
          <w:i/>
          <w:color w:val="auto"/>
          <w:sz w:val="28"/>
          <w:szCs w:val="28"/>
          <w:lang w:eastAsia="ru-RU"/>
        </w:rPr>
      </w:pPr>
    </w:p>
    <w:p w14:paraId="308BE834" w14:textId="0257D7D4" w:rsidR="00B20BB4" w:rsidRPr="00885D86" w:rsidRDefault="00B20BB4" w:rsidP="00B20BB4">
      <w:pPr>
        <w:ind w:firstLine="0"/>
        <w:rPr>
          <w:b/>
          <w:i/>
          <w:color w:val="auto"/>
          <w:sz w:val="28"/>
          <w:szCs w:val="28"/>
          <w:lang w:eastAsia="ru-RU"/>
        </w:rPr>
      </w:pPr>
    </w:p>
    <w:p w14:paraId="7EFF97AF" w14:textId="19B8A085" w:rsidR="00B20BB4" w:rsidRPr="00885D86" w:rsidRDefault="00B20BB4" w:rsidP="00B20BB4">
      <w:pPr>
        <w:ind w:firstLine="0"/>
        <w:rPr>
          <w:b/>
          <w:i/>
          <w:color w:val="auto"/>
          <w:sz w:val="28"/>
          <w:szCs w:val="28"/>
          <w:lang w:eastAsia="ru-RU"/>
        </w:rPr>
      </w:pPr>
    </w:p>
    <w:p w14:paraId="5AF2C503" w14:textId="2E7CF4DC" w:rsidR="00B20BB4" w:rsidRPr="00885D86" w:rsidRDefault="00B20BB4" w:rsidP="00B20BB4">
      <w:pPr>
        <w:ind w:firstLine="0"/>
        <w:rPr>
          <w:b/>
          <w:i/>
          <w:color w:val="auto"/>
          <w:sz w:val="28"/>
          <w:szCs w:val="28"/>
          <w:lang w:eastAsia="ru-RU"/>
        </w:rPr>
      </w:pPr>
    </w:p>
    <w:p w14:paraId="0ACA5D90" w14:textId="1074154A" w:rsidR="00B20BB4" w:rsidRPr="00885D86" w:rsidRDefault="00B20BB4" w:rsidP="00B20BB4">
      <w:pPr>
        <w:ind w:firstLine="0"/>
        <w:rPr>
          <w:b/>
          <w:i/>
          <w:color w:val="auto"/>
          <w:sz w:val="28"/>
          <w:szCs w:val="28"/>
          <w:lang w:eastAsia="ru-RU"/>
        </w:rPr>
      </w:pPr>
    </w:p>
    <w:p w14:paraId="50615F4B" w14:textId="4291AEEA" w:rsidR="00B20BB4" w:rsidRPr="00885D86" w:rsidRDefault="00B20BB4" w:rsidP="00B20BB4">
      <w:pPr>
        <w:ind w:firstLine="0"/>
        <w:rPr>
          <w:b/>
          <w:i/>
          <w:color w:val="auto"/>
          <w:sz w:val="28"/>
          <w:szCs w:val="28"/>
          <w:lang w:eastAsia="ru-RU"/>
        </w:rPr>
      </w:pPr>
    </w:p>
    <w:p w14:paraId="69F02BB6" w14:textId="3DC9C3C1" w:rsidR="00B20BB4" w:rsidRPr="00885D86" w:rsidRDefault="00B20BB4" w:rsidP="00B20BB4">
      <w:pPr>
        <w:ind w:firstLine="0"/>
        <w:rPr>
          <w:b/>
          <w:i/>
          <w:color w:val="auto"/>
          <w:sz w:val="28"/>
          <w:szCs w:val="28"/>
          <w:lang w:eastAsia="ru-RU"/>
        </w:rPr>
      </w:pPr>
    </w:p>
    <w:p w14:paraId="00678667" w14:textId="77777777" w:rsidR="00B20BB4" w:rsidRPr="00885D86" w:rsidRDefault="00B20BB4" w:rsidP="00B20BB4">
      <w:pPr>
        <w:ind w:firstLine="0"/>
        <w:rPr>
          <w:b/>
          <w:i/>
          <w:color w:val="auto"/>
          <w:sz w:val="28"/>
          <w:szCs w:val="28"/>
          <w:lang w:eastAsia="ru-RU"/>
        </w:rPr>
      </w:pPr>
    </w:p>
    <w:p w14:paraId="5CCCA1C2" w14:textId="77777777" w:rsidR="00B20BB4" w:rsidRPr="00B46E4E" w:rsidRDefault="00B20BB4" w:rsidP="00B20BB4">
      <w:pPr>
        <w:ind w:firstLine="0"/>
        <w:rPr>
          <w:b/>
          <w:i/>
          <w:color w:val="auto"/>
          <w:sz w:val="28"/>
          <w:szCs w:val="28"/>
          <w:lang w:eastAsia="ru-RU"/>
        </w:rPr>
      </w:pPr>
    </w:p>
    <w:sectPr w:rsidR="00B20BB4" w:rsidRPr="00B46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6"/>
    <w:rsid w:val="003109FC"/>
    <w:rsid w:val="00406FC0"/>
    <w:rsid w:val="00422F3B"/>
    <w:rsid w:val="00536EE8"/>
    <w:rsid w:val="005460FB"/>
    <w:rsid w:val="00885D86"/>
    <w:rsid w:val="00B20BB4"/>
    <w:rsid w:val="00E00306"/>
    <w:rsid w:val="00F2783C"/>
    <w:rsid w:val="00FF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33D6"/>
  <w15:chartTrackingRefBased/>
  <w15:docId w15:val="{0C3365FE-C496-4CD8-B03C-562E0C8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BB4"/>
    <w:pPr>
      <w:spacing w:after="0" w:line="240" w:lineRule="auto"/>
      <w:ind w:firstLine="709"/>
      <w:jc w:val="both"/>
    </w:pPr>
    <w:rPr>
      <w:rFonts w:ascii="Times New Roman" w:eastAsia="Times New Roman" w:hAnsi="Times New Roman" w:cs="Times New Roman"/>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2024-01-10T11:52:00Z</dcterms:created>
  <dcterms:modified xsi:type="dcterms:W3CDTF">2024-01-10T12:26:00Z</dcterms:modified>
</cp:coreProperties>
</file>